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Participant Characteristics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If you don’t already collect participant demographic information, we strongly suggest including a set of questions in your questionnaire to do so. This will enable you to analyse whether your project has a different impact for different groups.</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The following questions are based on categories used by the Office for National Statistics and represent the cohort for the CareerTech Challenge Fund. You do not need to use all of them if not applicable to your participant group (for example, if all of your participants are in the same sector or age group). You can also modify categories if more appropriate for your participant group.</w:t>
      </w:r>
    </w:p>
    <w:p w:rsidR="00000000" w:rsidDel="00000000" w:rsidP="00000000" w:rsidRDefault="00000000" w:rsidRPr="00000000" w14:paraId="00000008">
      <w:pPr>
        <w:spacing w:line="276" w:lineRule="auto"/>
        <w:rPr>
          <w:b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532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7"/>
        <w:gridCol w:w="4134"/>
        <w:gridCol w:w="4135"/>
        <w:gridCol w:w="4427"/>
        <w:tblGridChange w:id="0">
          <w:tblGrid>
            <w:gridCol w:w="2627"/>
            <w:gridCol w:w="4134"/>
            <w:gridCol w:w="4135"/>
            <w:gridCol w:w="4427"/>
          </w:tblGrid>
        </w:tblGridChange>
      </w:tblGrid>
      <w:tr>
        <w:trPr>
          <w:trHeight w:val="502" w:hRule="atLeast"/>
        </w:trPr>
        <w:tc>
          <w:tcPr>
            <w:tcBorders>
              <w:bottom w:color="e6b84f" w:space="0" w:sz="4" w:val="single"/>
              <w:right w:color="000000" w:space="0" w:sz="0" w:val="nil"/>
            </w:tcBorders>
            <w:shd w:fill="e6b84f" w:val="clear"/>
            <w:vAlign w:val="center"/>
          </w:tcPr>
          <w:p w:rsidR="00000000" w:rsidDel="00000000" w:rsidP="00000000" w:rsidRDefault="00000000" w:rsidRPr="00000000" w14:paraId="00000020">
            <w:pPr>
              <w:rPr>
                <w:sz w:val="22"/>
                <w:szCs w:val="22"/>
              </w:rPr>
            </w:pPr>
            <w:r w:rsidDel="00000000" w:rsidR="00000000" w:rsidRPr="00000000">
              <w:rPr>
                <w:sz w:val="22"/>
                <w:szCs w:val="22"/>
                <w:rtl w:val="0"/>
              </w:rPr>
              <w:t xml:space="preserve">Characteristic </w:t>
            </w:r>
          </w:p>
        </w:tc>
        <w:tc>
          <w:tcPr>
            <w:gridSpan w:val="3"/>
            <w:tcBorders>
              <w:left w:color="000000" w:space="0" w:sz="0" w:val="nil"/>
              <w:bottom w:color="e6b84f" w:space="0" w:sz="4" w:val="single"/>
            </w:tcBorders>
            <w:shd w:fill="e6b84f" w:val="clear"/>
            <w:vAlign w:val="center"/>
          </w:tcPr>
          <w:p w:rsidR="00000000" w:rsidDel="00000000" w:rsidP="00000000" w:rsidRDefault="00000000" w:rsidRPr="00000000" w14:paraId="00000021">
            <w:pPr>
              <w:rPr>
                <w:sz w:val="22"/>
                <w:szCs w:val="22"/>
              </w:rPr>
            </w:pPr>
            <w:r w:rsidDel="00000000" w:rsidR="00000000" w:rsidRPr="00000000">
              <w:rPr>
                <w:sz w:val="22"/>
                <w:szCs w:val="22"/>
                <w:rtl w:val="0"/>
              </w:rPr>
              <w:t xml:space="preserve">Question</w:t>
            </w:r>
          </w:p>
        </w:tc>
      </w:tr>
      <w:tr>
        <w:trPr>
          <w:trHeight w:val="834" w:hRule="atLeast"/>
        </w:trPr>
        <w:tc>
          <w:tcPr>
            <w:tcBorders>
              <w:top w:color="e6b84f" w:space="0" w:sz="4" w:val="single"/>
              <w:bottom w:color="000000" w:space="0" w:sz="0" w:val="nil"/>
              <w:right w:color="000000" w:space="0" w:sz="0" w:val="nil"/>
            </w:tcBorders>
            <w:vAlign w:val="center"/>
          </w:tcPr>
          <w:p w:rsidR="00000000" w:rsidDel="00000000" w:rsidP="00000000" w:rsidRDefault="00000000" w:rsidRPr="00000000" w14:paraId="00000024">
            <w:pPr>
              <w:rPr>
                <w:sz w:val="22"/>
                <w:szCs w:val="22"/>
              </w:rPr>
            </w:pPr>
            <w:r w:rsidDel="00000000" w:rsidR="00000000" w:rsidRPr="00000000">
              <w:rPr>
                <w:sz w:val="22"/>
                <w:szCs w:val="22"/>
                <w:rtl w:val="0"/>
              </w:rPr>
              <w:t xml:space="preserve">Age</w:t>
            </w:r>
          </w:p>
        </w:tc>
        <w:tc>
          <w:tcPr>
            <w:gridSpan w:val="3"/>
            <w:tcBorders>
              <w:top w:color="e6b84f" w:space="0" w:sz="4" w:val="single"/>
              <w:left w:color="000000" w:space="0" w:sz="0" w:val="nil"/>
              <w:bottom w:color="000000" w:space="0" w:sz="0" w:val="nil"/>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What age were you on your last birthday?</w:t>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25-34     □ 35-44       □ 45-54       □ 55-65</w:t>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tc>
      </w:tr>
      <w:tr>
        <w:trPr>
          <w:trHeight w:val="916" w:hRule="atLeast"/>
        </w:trPr>
        <w:tc>
          <w:tcPr>
            <w:tcBorders>
              <w:top w:color="000000" w:space="0" w:sz="0" w:val="nil"/>
              <w:bottom w:color="000000" w:space="0" w:sz="0" w:val="nil"/>
              <w:right w:color="000000" w:space="0" w:sz="0" w:val="nil"/>
            </w:tcBorders>
            <w:shd w:fill="e4e7ea" w:val="clear"/>
            <w:vAlign w:val="center"/>
          </w:tcPr>
          <w:p w:rsidR="00000000" w:rsidDel="00000000" w:rsidP="00000000" w:rsidRDefault="00000000" w:rsidRPr="00000000" w14:paraId="0000002C">
            <w:pPr>
              <w:rPr>
                <w:sz w:val="22"/>
                <w:szCs w:val="22"/>
              </w:rPr>
            </w:pPr>
            <w:r w:rsidDel="00000000" w:rsidR="00000000" w:rsidRPr="00000000">
              <w:rPr>
                <w:sz w:val="22"/>
                <w:szCs w:val="22"/>
                <w:rtl w:val="0"/>
              </w:rPr>
              <w:t xml:space="preserve">Gender</w:t>
            </w:r>
          </w:p>
        </w:tc>
        <w:tc>
          <w:tcPr>
            <w:gridSpan w:val="3"/>
            <w:tcBorders>
              <w:top w:color="000000" w:space="0" w:sz="0" w:val="nil"/>
              <w:left w:color="000000" w:space="0" w:sz="0" w:val="nil"/>
              <w:bottom w:color="000000" w:space="0" w:sz="0" w:val="nil"/>
            </w:tcBorders>
            <w:shd w:fill="e4e7ea"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What is your sex?</w:t>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Male     □ Female    □ Other      □ Prefer not to say</w:t>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tc>
      </w:tr>
      <w:tr>
        <w:trPr>
          <w:trHeight w:val="374" w:hRule="atLeast"/>
        </w:trPr>
        <w:tc>
          <w:tcPr>
            <w:vMerge w:val="restart"/>
            <w:tcBorders>
              <w:top w:color="000000" w:space="0" w:sz="0" w:val="nil"/>
              <w:bottom w:color="000000" w:space="0" w:sz="0" w:val="nil"/>
              <w:right w:color="000000" w:space="0" w:sz="0" w:val="nil"/>
            </w:tcBorders>
            <w:vAlign w:val="center"/>
          </w:tcPr>
          <w:p w:rsidR="00000000" w:rsidDel="00000000" w:rsidP="00000000" w:rsidRDefault="00000000" w:rsidRPr="00000000" w14:paraId="00000034">
            <w:pPr>
              <w:rPr>
                <w:sz w:val="22"/>
                <w:szCs w:val="22"/>
              </w:rPr>
            </w:pPr>
            <w:bookmarkStart w:colFirst="0" w:colLast="0" w:name="_heading=h.gjdgxs" w:id="0"/>
            <w:bookmarkEnd w:id="0"/>
            <w:r w:rsidDel="00000000" w:rsidR="00000000" w:rsidRPr="00000000">
              <w:rPr>
                <w:sz w:val="22"/>
                <w:szCs w:val="22"/>
                <w:rtl w:val="0"/>
              </w:rPr>
              <w:t xml:space="preserve">Ethnicity</w:t>
            </w:r>
          </w:p>
        </w:tc>
        <w:tc>
          <w:tcPr>
            <w:gridSpan w:val="3"/>
            <w:tcBorders>
              <w:top w:color="000000" w:space="0" w:sz="0" w:val="nil"/>
              <w:left w:color="000000" w:space="0" w:sz="0" w:val="nil"/>
              <w:bottom w:color="ffffff"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What is your ethnic group?</w:t>
            </w:r>
          </w:p>
          <w:p w:rsidR="00000000" w:rsidDel="00000000" w:rsidP="00000000" w:rsidRDefault="00000000" w:rsidRPr="00000000" w14:paraId="00000037">
            <w:pPr>
              <w:pBdr>
                <w:top w:space="0" w:sz="0" w:val="nil"/>
                <w:left w:space="0" w:sz="0" w:val="nil"/>
                <w:bottom w:space="0" w:sz="0" w:val="nil"/>
                <w:right w:space="0" w:sz="0" w:val="nil"/>
                <w:between w:space="0" w:sz="0" w:val="nil"/>
              </w:pBdr>
              <w:rPr>
                <w:sz w:val="11"/>
                <w:szCs w:val="11"/>
              </w:rPr>
            </w:pPr>
            <w:r w:rsidDel="00000000" w:rsidR="00000000" w:rsidRPr="00000000">
              <w:rPr>
                <w:rtl w:val="0"/>
              </w:rPr>
            </w:r>
          </w:p>
        </w:tc>
      </w:tr>
      <w:tr>
        <w:trPr>
          <w:trHeight w:val="1070" w:hRule="atLeast"/>
        </w:trPr>
        <w:tc>
          <w:tcPr>
            <w:vMerge w:val="continue"/>
            <w:tcBorders>
              <w:top w:color="000000" w:space="0" w:sz="0" w:val="nil"/>
              <w:bottom w:color="000000" w:space="0" w:sz="0" w:val="nil"/>
              <w:right w:color="000000" w:space="0" w:sz="0" w:val="nil"/>
            </w:tcBorders>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1"/>
                <w:szCs w:val="11"/>
              </w:rPr>
            </w:pPr>
            <w:r w:rsidDel="00000000" w:rsidR="00000000" w:rsidRPr="00000000">
              <w:rPr>
                <w:rtl w:val="0"/>
              </w:rPr>
            </w:r>
          </w:p>
        </w:tc>
        <w:tc>
          <w:tcPr>
            <w:tcBorders>
              <w:top w:color="ffffff" w:space="0" w:sz="4" w:val="single"/>
              <w:left w:color="000000" w:space="0" w:sz="0" w:val="nil"/>
              <w:bottom w:color="000000" w:space="0" w:sz="0" w:val="nil"/>
              <w:right w:color="ffffff"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White</w:t>
            </w:r>
          </w:p>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color w:val="000000"/>
                <w:sz w:val="11"/>
                <w:szCs w:val="1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English/Welsh/Scottish/Northern Irish/British</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Irish</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Gypsy or Irish Traveller</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Any other White background</w:t>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Mixed/multiple ethnic groups</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sz w:val="11"/>
                <w:szCs w:val="11"/>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White and Black Caribbean</w:t>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White and Black African</w:t>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tc>
        <w:tc>
          <w:tcPr>
            <w:tcBorders>
              <w:top w:color="ffffff" w:space="0" w:sz="4" w:val="single"/>
              <w:left w:color="ffffff" w:space="0" w:sz="4" w:val="single"/>
              <w:bottom w:color="000000" w:space="0" w:sz="0" w:val="nil"/>
              <w:right w:color="ffffff"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White and Asian</w:t>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Any other Mixed/multiple ethnic background</w:t>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Asian/Asian British</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sz w:val="11"/>
                <w:szCs w:val="11"/>
                <w:u w:val="singl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Indian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Pakistani</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Bangladeshi</w:t>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Chinese</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2"/>
                <w:szCs w:val="22"/>
                <w:u w:val="single"/>
              </w:rPr>
            </w:pPr>
            <w:r w:rsidDel="00000000" w:rsidR="00000000" w:rsidRPr="00000000">
              <w:rPr>
                <w:color w:val="000000"/>
                <w:sz w:val="22"/>
                <w:szCs w:val="22"/>
                <w:rtl w:val="0"/>
              </w:rPr>
              <w:t xml:space="preserve">□ Any other Asian background</w:t>
            </w:r>
            <w:r w:rsidDel="00000000" w:rsidR="00000000" w:rsidRPr="00000000">
              <w:rPr>
                <w:color w:val="000000"/>
                <w:sz w:val="22"/>
                <w:szCs w:val="22"/>
                <w:u w:val="single"/>
                <w:rtl w:val="0"/>
              </w:rPr>
              <w:t xml:space="preserve">          </w:t>
            </w:r>
          </w:p>
        </w:tc>
        <w:tc>
          <w:tcPr>
            <w:tcBorders>
              <w:top w:color="ffffff" w:space="0" w:sz="4" w:val="single"/>
              <w:left w:color="ffffff" w:space="0" w:sz="4" w:val="single"/>
              <w:bottom w:color="000000" w:space="0" w:sz="0" w:val="nil"/>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22"/>
                <w:szCs w:val="22"/>
                <w:u w:val="single"/>
              </w:rPr>
            </w:pPr>
            <w:r w:rsidDel="00000000" w:rsidR="00000000" w:rsidRPr="00000000">
              <w:rPr>
                <w:b w:val="1"/>
                <w:color w:val="000000"/>
                <w:sz w:val="22"/>
                <w:szCs w:val="22"/>
                <w:rtl w:val="0"/>
              </w:rPr>
              <w:t xml:space="preserve">Black/African/Caribbean/Black British</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African</w:t>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Caribbean</w:t>
            </w:r>
          </w:p>
          <w:p w:rsidR="00000000" w:rsidDel="00000000" w:rsidP="00000000" w:rsidRDefault="00000000" w:rsidRPr="00000000" w14:paraId="00000054">
            <w:pPr>
              <w:rPr>
                <w:color w:val="000000"/>
                <w:sz w:val="22"/>
                <w:szCs w:val="22"/>
              </w:rPr>
            </w:pPr>
            <w:r w:rsidDel="00000000" w:rsidR="00000000" w:rsidRPr="00000000">
              <w:rPr>
                <w:color w:val="000000"/>
                <w:sz w:val="22"/>
                <w:szCs w:val="22"/>
                <w:rtl w:val="0"/>
              </w:rPr>
              <w:t xml:space="preserve">□ Any other Black/African/Caribbean background</w:t>
            </w:r>
          </w:p>
          <w:p w:rsidR="00000000" w:rsidDel="00000000" w:rsidP="00000000" w:rsidRDefault="00000000" w:rsidRPr="00000000" w14:paraId="00000055">
            <w:pPr>
              <w:rPr>
                <w:color w:val="000000"/>
                <w:sz w:val="11"/>
                <w:szCs w:val="1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22"/>
                <w:szCs w:val="22"/>
                <w:u w:val="single"/>
              </w:rPr>
            </w:pPr>
            <w:r w:rsidDel="00000000" w:rsidR="00000000" w:rsidRPr="00000000">
              <w:rPr>
                <w:b w:val="1"/>
                <w:color w:val="000000"/>
                <w:sz w:val="22"/>
                <w:szCs w:val="22"/>
                <w:rtl w:val="0"/>
              </w:rPr>
              <w:t xml:space="preserve">Other ethnic group</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Arab</w:t>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Any other ethnic group</w:t>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r>
      <w:tr>
        <w:trPr>
          <w:trHeight w:val="933" w:hRule="atLeast"/>
        </w:trPr>
        <w:tc>
          <w:tcPr>
            <w:tcBorders>
              <w:top w:color="000000" w:space="0" w:sz="0" w:val="nil"/>
              <w:bottom w:color="000000" w:space="0" w:sz="0" w:val="nil"/>
              <w:right w:color="000000" w:space="0" w:sz="0" w:val="nil"/>
            </w:tcBorders>
            <w:shd w:fill="e4e7ea" w:val="clear"/>
            <w:vAlign w:val="center"/>
          </w:tcPr>
          <w:p w:rsidR="00000000" w:rsidDel="00000000" w:rsidP="00000000" w:rsidRDefault="00000000" w:rsidRPr="00000000" w14:paraId="0000005A">
            <w:pPr>
              <w:rPr>
                <w:sz w:val="22"/>
                <w:szCs w:val="22"/>
              </w:rPr>
            </w:pPr>
            <w:r w:rsidDel="00000000" w:rsidR="00000000" w:rsidRPr="00000000">
              <w:rPr>
                <w:sz w:val="22"/>
                <w:szCs w:val="22"/>
                <w:rtl w:val="0"/>
              </w:rPr>
              <w:t xml:space="preserve">Employment Type</w:t>
            </w:r>
          </w:p>
        </w:tc>
        <w:tc>
          <w:tcPr>
            <w:gridSpan w:val="3"/>
            <w:tcBorders>
              <w:top w:color="000000" w:space="0" w:sz="0" w:val="nil"/>
              <w:left w:color="000000" w:space="0" w:sz="0" w:val="nil"/>
              <w:bottom w:color="000000" w:space="0" w:sz="0" w:val="nil"/>
            </w:tcBorders>
            <w:shd w:fill="e4e7ea"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Would you consider yourself to be</w:t>
            </w:r>
          </w:p>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5E">
            <w:pPr>
              <w:rPr>
                <w:color w:val="000000"/>
                <w:sz w:val="22"/>
                <w:szCs w:val="22"/>
              </w:rPr>
            </w:pPr>
            <w:r w:rsidDel="00000000" w:rsidR="00000000" w:rsidRPr="00000000">
              <w:rPr>
                <w:color w:val="000000"/>
                <w:sz w:val="22"/>
                <w:szCs w:val="22"/>
                <w:rtl w:val="0"/>
              </w:rPr>
              <w:t xml:space="preserve">□ Employed      □ Self-employed</w:t>
            </w:r>
          </w:p>
          <w:p w:rsidR="00000000" w:rsidDel="00000000" w:rsidP="00000000" w:rsidRDefault="00000000" w:rsidRPr="00000000" w14:paraId="0000005F">
            <w:pPr>
              <w:rPr>
                <w:sz w:val="11"/>
                <w:szCs w:val="11"/>
              </w:rPr>
            </w:pPr>
            <w:r w:rsidDel="00000000" w:rsidR="00000000" w:rsidRPr="00000000">
              <w:rPr>
                <w:rtl w:val="0"/>
              </w:rPr>
            </w:r>
          </w:p>
        </w:tc>
      </w:tr>
      <w:tr>
        <w:trPr>
          <w:trHeight w:val="386" w:hRule="atLeast"/>
        </w:trPr>
        <w:tc>
          <w:tcPr>
            <w:vMerge w:val="restart"/>
            <w:tcBorders>
              <w:top w:color="000000" w:space="0" w:sz="0" w:val="nil"/>
              <w:bottom w:color="000000" w:space="0" w:sz="0" w:val="nil"/>
              <w:right w:color="000000" w:space="0" w:sz="0" w:val="nil"/>
            </w:tcBorders>
            <w:vAlign w:val="center"/>
          </w:tcPr>
          <w:p w:rsidR="00000000" w:rsidDel="00000000" w:rsidP="00000000" w:rsidRDefault="00000000" w:rsidRPr="00000000" w14:paraId="00000062">
            <w:pPr>
              <w:rPr>
                <w:sz w:val="22"/>
                <w:szCs w:val="22"/>
              </w:rPr>
            </w:pPr>
            <w:r w:rsidDel="00000000" w:rsidR="00000000" w:rsidRPr="00000000">
              <w:rPr>
                <w:sz w:val="22"/>
                <w:szCs w:val="22"/>
                <w:rtl w:val="0"/>
              </w:rPr>
              <w:t xml:space="preserve">Employment Sector</w:t>
            </w:r>
          </w:p>
        </w:tc>
        <w:tc>
          <w:tcPr>
            <w:gridSpan w:val="3"/>
            <w:tcBorders>
              <w:top w:color="000000" w:space="0" w:sz="0" w:val="nil"/>
              <w:left w:color="000000" w:space="0" w:sz="0" w:val="nil"/>
              <w:bottom w:color="ffffff"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What sector would you consider your employer to be in?</w:t>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tc>
      </w:tr>
      <w:tr>
        <w:trPr>
          <w:trHeight w:val="969" w:hRule="atLeast"/>
        </w:trPr>
        <w:tc>
          <w:tcPr>
            <w:vMerge w:val="continue"/>
            <w:tcBorders>
              <w:top w:color="000000" w:space="0" w:sz="0" w:val="nil"/>
              <w:bottom w:color="000000" w:space="0" w:sz="0" w:val="nil"/>
              <w:right w:color="000000" w:space="0" w:sz="0" w:val="nil"/>
            </w:tcBorders>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tcBorders>
              <w:top w:color="ffffff" w:space="0" w:sz="4" w:val="single"/>
              <w:left w:color="000000" w:space="0" w:sz="0" w:val="nil"/>
              <w:bottom w:color="000000" w:space="0" w:sz="0" w:val="nil"/>
              <w:right w:color="ffffff"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Agriculture, forestry &amp; fishing </w:t>
            </w:r>
          </w:p>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Mining, energy &amp; water supply</w:t>
            </w:r>
          </w:p>
          <w:p w:rsidR="00000000" w:rsidDel="00000000" w:rsidP="00000000" w:rsidRDefault="00000000" w:rsidRPr="00000000" w14:paraId="0000006B">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Manufacturing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Construction </w:t>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Wholesale, retail &amp; repair of motor vehicles</w:t>
            </w:r>
          </w:p>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Transportation &amp; storage</w:t>
            </w:r>
          </w:p>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tc>
        <w:tc>
          <w:tcPr>
            <w:tcBorders>
              <w:top w:color="ffffff" w:space="0" w:sz="4" w:val="single"/>
              <w:left w:color="ffffff" w:space="0" w:sz="4" w:val="single"/>
              <w:bottom w:color="000000" w:space="0" w:sz="0" w:val="nil"/>
              <w:right w:color="ffffff"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Accommodation &amp; food services</w:t>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Information &amp; communication </w:t>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Financial &amp; insurance activities </w:t>
            </w:r>
          </w:p>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Real estate activities </w:t>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Professional, scientific &amp; technical activities </w:t>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top w:color="ffffff" w:space="0" w:sz="4" w:val="single"/>
              <w:left w:color="ffffff" w:space="0" w:sz="4" w:val="single"/>
              <w:bottom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Administrative &amp; support service activities </w:t>
            </w:r>
          </w:p>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Public admin &amp; defence; social security </w:t>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Education </w:t>
            </w:r>
          </w:p>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Human health &amp; social work activities </w:t>
            </w:r>
          </w:p>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Other services</w:t>
            </w:r>
          </w:p>
        </w:tc>
      </w:tr>
      <w:tr>
        <w:trPr>
          <w:trHeight w:val="289" w:hRule="atLeast"/>
        </w:trPr>
        <w:tc>
          <w:tcPr>
            <w:vMerge w:val="restart"/>
            <w:tcBorders>
              <w:top w:color="000000" w:space="0" w:sz="0" w:val="nil"/>
              <w:right w:color="e4e7ea" w:space="0" w:sz="4" w:val="single"/>
            </w:tcBorders>
            <w:shd w:fill="e4e7ea" w:val="clear"/>
            <w:vAlign w:val="center"/>
          </w:tcPr>
          <w:p w:rsidR="00000000" w:rsidDel="00000000" w:rsidP="00000000" w:rsidRDefault="00000000" w:rsidRPr="00000000" w14:paraId="0000007B">
            <w:pPr>
              <w:spacing w:line="360" w:lineRule="auto"/>
              <w:rPr>
                <w:sz w:val="22"/>
                <w:szCs w:val="22"/>
              </w:rPr>
            </w:pPr>
            <w:r w:rsidDel="00000000" w:rsidR="00000000" w:rsidRPr="00000000">
              <w:rPr>
                <w:sz w:val="22"/>
                <w:szCs w:val="22"/>
                <w:rtl w:val="0"/>
              </w:rPr>
              <w:t xml:space="preserve">Qualifications</w:t>
            </w:r>
          </w:p>
        </w:tc>
        <w:tc>
          <w:tcPr>
            <w:gridSpan w:val="3"/>
            <w:tcBorders>
              <w:top w:color="000000" w:space="0" w:sz="0" w:val="nil"/>
              <w:left w:color="e4e7ea" w:space="0" w:sz="4" w:val="single"/>
              <w:bottom w:color="e4e7ea" w:space="0" w:sz="4" w:val="single"/>
            </w:tcBorders>
            <w:shd w:fill="e4e7ea"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What is your highest qualification level?</w:t>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11"/>
                <w:szCs w:val="11"/>
              </w:rPr>
            </w:pPr>
            <w:r w:rsidDel="00000000" w:rsidR="00000000" w:rsidRPr="00000000">
              <w:rPr>
                <w:rtl w:val="0"/>
              </w:rPr>
            </w:r>
          </w:p>
        </w:tc>
      </w:tr>
      <w:tr>
        <w:trPr>
          <w:trHeight w:val="289" w:hRule="atLeast"/>
        </w:trPr>
        <w:tc>
          <w:tcPr>
            <w:vMerge w:val="continue"/>
            <w:tcBorders>
              <w:top w:color="000000" w:space="0" w:sz="0" w:val="nil"/>
              <w:right w:color="e4e7ea" w:space="0" w:sz="4" w:val="single"/>
            </w:tcBorders>
            <w:shd w:fill="e4e7ea" w:val="cle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tcBorders>
              <w:top w:color="e4e7ea" w:space="0" w:sz="4" w:val="single"/>
              <w:left w:color="e4e7ea" w:space="0" w:sz="4" w:val="single"/>
              <w:right w:color="e4e7ea" w:space="0" w:sz="4" w:val="single"/>
            </w:tcBorders>
            <w:shd w:fill="e4e7ea"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Higher education below degree level</w:t>
            </w:r>
          </w:p>
          <w:p w:rsidR="00000000" w:rsidDel="00000000" w:rsidP="00000000" w:rsidRDefault="00000000" w:rsidRPr="00000000" w14:paraId="00000083">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A level or equivalent</w:t>
            </w:r>
          </w:p>
        </w:tc>
        <w:tc>
          <w:tcPr>
            <w:tcBorders>
              <w:top w:color="e4e7ea" w:space="0" w:sz="4" w:val="single"/>
              <w:left w:color="e4e7ea" w:space="0" w:sz="4" w:val="single"/>
              <w:right w:color="e4e7ea" w:space="0" w:sz="4" w:val="single"/>
            </w:tcBorders>
            <w:shd w:fill="e4e7ea"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rPr>
                <w:color w:val="000000"/>
                <w:sz w:val="11"/>
                <w:szCs w:val="11"/>
              </w:rPr>
            </w:pPr>
            <w:r w:rsidDel="00000000" w:rsidR="00000000" w:rsidRPr="00000000">
              <w:rPr>
                <w:color w:val="000000"/>
                <w:sz w:val="22"/>
                <w:szCs w:val="22"/>
                <w:rtl w:val="0"/>
              </w:rPr>
              <w:t xml:space="preserve">□ Trade apprenticeship or vocational qualification</w:t>
              <w:br w:type="textWrapping"/>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GCSE grades A-C or equivalent</w:t>
            </w:r>
          </w:p>
        </w:tc>
        <w:tc>
          <w:tcPr>
            <w:tcBorders>
              <w:top w:color="e4e7ea" w:space="0" w:sz="4" w:val="single"/>
              <w:left w:color="e4e7ea" w:space="0" w:sz="4" w:val="single"/>
            </w:tcBorders>
            <w:shd w:fill="e4e7ea"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Other qualifications</w:t>
            </w:r>
          </w:p>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No qualifications</w:t>
            </w:r>
          </w:p>
        </w:tc>
      </w:tr>
    </w:tbl>
    <w:p w:rsidR="00000000" w:rsidDel="00000000" w:rsidP="00000000" w:rsidRDefault="00000000" w:rsidRPr="00000000" w14:paraId="00000088">
      <w:pPr>
        <w:rPr>
          <w:sz w:val="22"/>
          <w:szCs w:val="22"/>
        </w:rPr>
      </w:pPr>
      <w:r w:rsidDel="00000000" w:rsidR="00000000" w:rsidRPr="00000000">
        <w:rPr>
          <w:rtl w:val="0"/>
        </w:rPr>
      </w:r>
    </w:p>
    <w:sectPr>
      <w:pgSz w:h="11900" w:w="16840" w:orient="landscape"/>
      <w:pgMar w:bottom="455" w:top="446" w:left="873" w:right="79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C15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8Oh4Rzbawj90PJFHdBbSnDDVXg==">AMUW2mW6iCtQhQSdU3DsA8/snr7YB23arhm10OGAQL+32UEA6+6SeeUfoknQaYwGWJW9u4udWU3C84TKslQY2XwaNfKKjy+B8Wwrw1AIeF0/AZcc2wy3hg6qUnQkcYj1lUZMBmKBoGdm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2021-02-11T15:32:00Z</dcterms:created>
  <dc:creator>Nayeema Haye (student)</dc:creator>
</cp:coreProperties>
</file>